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3F2F" w14:textId="77777777" w:rsidR="00827F8F" w:rsidRPr="00B66488" w:rsidRDefault="00827F8F" w:rsidP="00827F8F">
      <w:pPr>
        <w:spacing w:after="0" w:line="240" w:lineRule="auto"/>
        <w:jc w:val="center"/>
        <w:rPr>
          <w:rFonts w:ascii="Times New Roman" w:hAnsi="Times New Roman" w:cs="Times New Roman"/>
          <w:i/>
        </w:rPr>
      </w:pPr>
      <w:r w:rsidRPr="00B66488">
        <w:rPr>
          <w:rFonts w:ascii="Times New Roman" w:hAnsi="Times New Roman" w:cs="Times New Roman"/>
          <w:i/>
        </w:rPr>
        <w:t>Singing Renaissance Music – a brief guide to the essentials</w:t>
      </w:r>
    </w:p>
    <w:p w14:paraId="72FBC750" w14:textId="77777777" w:rsidR="00827F8F" w:rsidRPr="00B66488" w:rsidRDefault="00827F8F" w:rsidP="00827F8F">
      <w:pPr>
        <w:spacing w:after="0" w:line="240" w:lineRule="auto"/>
        <w:jc w:val="center"/>
        <w:rPr>
          <w:rFonts w:ascii="Times New Roman" w:hAnsi="Times New Roman" w:cs="Times New Roman"/>
        </w:rPr>
      </w:pPr>
      <w:r w:rsidRPr="00B66488">
        <w:rPr>
          <w:rFonts w:ascii="Times New Roman" w:hAnsi="Times New Roman" w:cs="Times New Roman"/>
        </w:rPr>
        <w:t xml:space="preserve">Simon Carrington </w:t>
      </w:r>
    </w:p>
    <w:p w14:paraId="401A2EB7" w14:textId="77777777" w:rsidR="00827F8F" w:rsidRPr="00B66488" w:rsidRDefault="00827F8F" w:rsidP="00827F8F">
      <w:pPr>
        <w:spacing w:after="0" w:line="240" w:lineRule="auto"/>
        <w:jc w:val="center"/>
        <w:rPr>
          <w:rFonts w:ascii="Times New Roman" w:hAnsi="Times New Roman" w:cs="Times New Roman"/>
        </w:rPr>
      </w:pPr>
      <w:hyperlink r:id="rId5" w:history="1">
        <w:r w:rsidRPr="00B66488">
          <w:rPr>
            <w:rStyle w:val="Hyperlink"/>
            <w:rFonts w:ascii="Times New Roman" w:hAnsi="Times New Roman" w:cs="Times New Roman"/>
          </w:rPr>
          <w:t>www.simoncarrington.com</w:t>
        </w:r>
      </w:hyperlink>
    </w:p>
    <w:p w14:paraId="477EF6A0" w14:textId="77777777" w:rsidR="00827F8F" w:rsidRPr="00B66488" w:rsidRDefault="00827F8F" w:rsidP="00827F8F">
      <w:pPr>
        <w:spacing w:after="0" w:line="240" w:lineRule="auto"/>
        <w:jc w:val="center"/>
        <w:rPr>
          <w:rFonts w:ascii="Times New Roman" w:hAnsi="Times New Roman" w:cs="Times New Roman"/>
        </w:rPr>
      </w:pPr>
    </w:p>
    <w:p w14:paraId="6CC8314A" w14:textId="77777777" w:rsidR="00827F8F" w:rsidRPr="00B66488" w:rsidRDefault="00827F8F" w:rsidP="00827F8F">
      <w:pPr>
        <w:spacing w:after="0" w:line="240" w:lineRule="auto"/>
        <w:rPr>
          <w:rFonts w:ascii="Times New Roman" w:hAnsi="Times New Roman" w:cs="Times New Roman"/>
        </w:rPr>
      </w:pPr>
      <w:r>
        <w:rPr>
          <w:rFonts w:ascii="Times New Roman" w:hAnsi="Times New Roman" w:cs="Times New Roman"/>
        </w:rPr>
        <w:t>I must have been singing R</w:t>
      </w:r>
      <w:r w:rsidRPr="00B66488">
        <w:rPr>
          <w:rFonts w:ascii="Times New Roman" w:hAnsi="Times New Roman" w:cs="Times New Roman"/>
        </w:rPr>
        <w:t xml:space="preserve">enaissance music of one kind or another for more than 60 years and most of the time by instinct - an instinct </w:t>
      </w:r>
      <w:r>
        <w:rPr>
          <w:rFonts w:ascii="Times New Roman" w:hAnsi="Times New Roman" w:cs="Times New Roman"/>
        </w:rPr>
        <w:t xml:space="preserve">honed, I suppose, </w:t>
      </w:r>
      <w:r w:rsidRPr="00B66488">
        <w:rPr>
          <w:rFonts w:ascii="Times New Roman" w:hAnsi="Times New Roman" w:cs="Times New Roman"/>
        </w:rPr>
        <w:t xml:space="preserve">from early years as a boy chorister in </w:t>
      </w:r>
      <w:r>
        <w:rPr>
          <w:rFonts w:ascii="Times New Roman" w:hAnsi="Times New Roman" w:cs="Times New Roman"/>
        </w:rPr>
        <w:t xml:space="preserve">an </w:t>
      </w:r>
      <w:r w:rsidRPr="00B66488">
        <w:rPr>
          <w:rFonts w:ascii="Times New Roman" w:hAnsi="Times New Roman" w:cs="Times New Roman"/>
        </w:rPr>
        <w:t xml:space="preserve">English cathedral, </w:t>
      </w:r>
      <w:r>
        <w:rPr>
          <w:rFonts w:ascii="Times New Roman" w:hAnsi="Times New Roman" w:cs="Times New Roman"/>
        </w:rPr>
        <w:t xml:space="preserve">then </w:t>
      </w:r>
      <w:r w:rsidRPr="00B66488">
        <w:rPr>
          <w:rFonts w:ascii="Times New Roman" w:hAnsi="Times New Roman" w:cs="Times New Roman"/>
        </w:rPr>
        <w:t xml:space="preserve">at King’s College Cambridge under Sir David Willcocks, and </w:t>
      </w:r>
      <w:r>
        <w:rPr>
          <w:rFonts w:ascii="Times New Roman" w:hAnsi="Times New Roman" w:cs="Times New Roman"/>
        </w:rPr>
        <w:t xml:space="preserve">thereafter </w:t>
      </w:r>
      <w:r w:rsidRPr="00B66488">
        <w:rPr>
          <w:rFonts w:ascii="Times New Roman" w:hAnsi="Times New Roman" w:cs="Times New Roman"/>
        </w:rPr>
        <w:t xml:space="preserve">through </w:t>
      </w:r>
      <w:r>
        <w:rPr>
          <w:rFonts w:ascii="Times New Roman" w:hAnsi="Times New Roman" w:cs="Times New Roman"/>
        </w:rPr>
        <w:t xml:space="preserve">my </w:t>
      </w:r>
      <w:r w:rsidRPr="00B66488">
        <w:rPr>
          <w:rFonts w:ascii="Times New Roman" w:hAnsi="Times New Roman" w:cs="Times New Roman"/>
        </w:rPr>
        <w:t>3000 concerts with The King</w:t>
      </w:r>
      <w:r>
        <w:rPr>
          <w:rFonts w:ascii="Times New Roman" w:hAnsi="Times New Roman" w:cs="Times New Roman"/>
        </w:rPr>
        <w:t>’</w:t>
      </w:r>
      <w:r w:rsidRPr="00B66488">
        <w:rPr>
          <w:rFonts w:ascii="Times New Roman" w:hAnsi="Times New Roman" w:cs="Times New Roman"/>
        </w:rPr>
        <w:t>s Singers. I never claim</w:t>
      </w:r>
      <w:r>
        <w:rPr>
          <w:rFonts w:ascii="Times New Roman" w:hAnsi="Times New Roman" w:cs="Times New Roman"/>
        </w:rPr>
        <w:t>ed</w:t>
      </w:r>
      <w:r w:rsidRPr="00B66488">
        <w:rPr>
          <w:rFonts w:ascii="Times New Roman" w:hAnsi="Times New Roman" w:cs="Times New Roman"/>
        </w:rPr>
        <w:t xml:space="preserve"> to be a specialist in this repertoire but just fel</w:t>
      </w:r>
      <w:r>
        <w:rPr>
          <w:rFonts w:ascii="Times New Roman" w:hAnsi="Times New Roman" w:cs="Times New Roman"/>
        </w:rPr>
        <w:t>t</w:t>
      </w:r>
      <w:r w:rsidRPr="00B66488">
        <w:rPr>
          <w:rFonts w:ascii="Times New Roman" w:hAnsi="Times New Roman" w:cs="Times New Roman"/>
        </w:rPr>
        <w:t xml:space="preserve"> I kn</w:t>
      </w:r>
      <w:r>
        <w:rPr>
          <w:rFonts w:ascii="Times New Roman" w:hAnsi="Times New Roman" w:cs="Times New Roman"/>
        </w:rPr>
        <w:t>ew</w:t>
      </w:r>
      <w:r w:rsidRPr="00B66488">
        <w:rPr>
          <w:rFonts w:ascii="Times New Roman" w:hAnsi="Times New Roman" w:cs="Times New Roman"/>
        </w:rPr>
        <w:t xml:space="preserve"> how it </w:t>
      </w:r>
      <w:r>
        <w:rPr>
          <w:rFonts w:ascii="Times New Roman" w:hAnsi="Times New Roman" w:cs="Times New Roman"/>
        </w:rPr>
        <w:t xml:space="preserve">should </w:t>
      </w:r>
      <w:r w:rsidRPr="00B66488">
        <w:rPr>
          <w:rFonts w:ascii="Times New Roman" w:hAnsi="Times New Roman" w:cs="Times New Roman"/>
        </w:rPr>
        <w:t>go!</w:t>
      </w:r>
    </w:p>
    <w:p w14:paraId="5717C391" w14:textId="77777777" w:rsidR="00827F8F" w:rsidRPr="00B66488" w:rsidRDefault="00827F8F" w:rsidP="00827F8F">
      <w:pPr>
        <w:spacing w:after="0" w:line="240" w:lineRule="auto"/>
        <w:rPr>
          <w:rFonts w:ascii="Times New Roman" w:hAnsi="Times New Roman" w:cs="Times New Roman"/>
        </w:rPr>
      </w:pPr>
    </w:p>
    <w:p w14:paraId="45B669DE"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 xml:space="preserve">It was only when I began to teach Josquin </w:t>
      </w:r>
      <w:r>
        <w:rPr>
          <w:rFonts w:ascii="Times New Roman" w:hAnsi="Times New Roman" w:cs="Times New Roman"/>
        </w:rPr>
        <w:t>m</w:t>
      </w:r>
      <w:r w:rsidRPr="00B66488">
        <w:rPr>
          <w:rFonts w:ascii="Times New Roman" w:hAnsi="Times New Roman" w:cs="Times New Roman"/>
        </w:rPr>
        <w:t>asses, Tallis motets</w:t>
      </w:r>
      <w:r>
        <w:rPr>
          <w:rFonts w:ascii="Times New Roman" w:hAnsi="Times New Roman" w:cs="Times New Roman"/>
        </w:rPr>
        <w:t>,</w:t>
      </w:r>
      <w:r w:rsidRPr="00B66488">
        <w:rPr>
          <w:rFonts w:ascii="Times New Roman" w:hAnsi="Times New Roman" w:cs="Times New Roman"/>
        </w:rPr>
        <w:t xml:space="preserve"> Monteverdi madrigals </w:t>
      </w:r>
      <w:r>
        <w:rPr>
          <w:rFonts w:ascii="Times New Roman" w:hAnsi="Times New Roman" w:cs="Times New Roman"/>
        </w:rPr>
        <w:t xml:space="preserve">and the like </w:t>
      </w:r>
      <w:r w:rsidRPr="00B66488">
        <w:rPr>
          <w:rFonts w:ascii="Times New Roman" w:hAnsi="Times New Roman" w:cs="Times New Roman"/>
        </w:rPr>
        <w:t xml:space="preserve">to the excellent young singers in the </w:t>
      </w:r>
      <w:r>
        <w:rPr>
          <w:rFonts w:ascii="Times New Roman" w:hAnsi="Times New Roman" w:cs="Times New Roman"/>
        </w:rPr>
        <w:t>American Midwest t</w:t>
      </w:r>
      <w:r w:rsidRPr="00B66488">
        <w:rPr>
          <w:rFonts w:ascii="Times New Roman" w:hAnsi="Times New Roman" w:cs="Times New Roman"/>
        </w:rPr>
        <w:t xml:space="preserve">hat I really began to focus on the essentials and what </w:t>
      </w:r>
      <w:r>
        <w:rPr>
          <w:rFonts w:ascii="Times New Roman" w:hAnsi="Times New Roman" w:cs="Times New Roman"/>
        </w:rPr>
        <w:t xml:space="preserve">should </w:t>
      </w:r>
      <w:r w:rsidRPr="00B66488">
        <w:rPr>
          <w:rFonts w:ascii="Times New Roman" w:hAnsi="Times New Roman" w:cs="Times New Roman"/>
        </w:rPr>
        <w:t xml:space="preserve">make this music the most expressive of any genre. Listening </w:t>
      </w:r>
      <w:r>
        <w:rPr>
          <w:rFonts w:ascii="Times New Roman" w:hAnsi="Times New Roman" w:cs="Times New Roman"/>
        </w:rPr>
        <w:t xml:space="preserve">a fresh </w:t>
      </w:r>
      <w:r w:rsidRPr="00B66488">
        <w:rPr>
          <w:rFonts w:ascii="Times New Roman" w:hAnsi="Times New Roman" w:cs="Times New Roman"/>
        </w:rPr>
        <w:t>to</w:t>
      </w:r>
      <w:r>
        <w:rPr>
          <w:rFonts w:ascii="Times New Roman" w:hAnsi="Times New Roman" w:cs="Times New Roman"/>
        </w:rPr>
        <w:t xml:space="preserve"> current </w:t>
      </w:r>
      <w:r w:rsidRPr="00B66488">
        <w:rPr>
          <w:rFonts w:ascii="Times New Roman" w:hAnsi="Times New Roman" w:cs="Times New Roman"/>
        </w:rPr>
        <w:t>recordings by the top ensembles that do specialise in early music</w:t>
      </w:r>
      <w:r>
        <w:rPr>
          <w:rFonts w:ascii="Times New Roman" w:hAnsi="Times New Roman" w:cs="Times New Roman"/>
        </w:rPr>
        <w:t xml:space="preserve">, </w:t>
      </w:r>
      <w:r w:rsidRPr="00B66488">
        <w:rPr>
          <w:rFonts w:ascii="Times New Roman" w:hAnsi="Times New Roman" w:cs="Times New Roman"/>
        </w:rPr>
        <w:t>I bec</w:t>
      </w:r>
      <w:r>
        <w:rPr>
          <w:rFonts w:ascii="Times New Roman" w:hAnsi="Times New Roman" w:cs="Times New Roman"/>
        </w:rPr>
        <w:t>a</w:t>
      </w:r>
      <w:r w:rsidRPr="00B66488">
        <w:rPr>
          <w:rFonts w:ascii="Times New Roman" w:hAnsi="Times New Roman" w:cs="Times New Roman"/>
        </w:rPr>
        <w:t xml:space="preserve">me more aware how the flowing polyphonic lines </w:t>
      </w:r>
      <w:r>
        <w:rPr>
          <w:rFonts w:ascii="Times New Roman" w:hAnsi="Times New Roman" w:cs="Times New Roman"/>
        </w:rPr>
        <w:t xml:space="preserve">ought sometimes to </w:t>
      </w:r>
      <w:r w:rsidRPr="00B66488">
        <w:rPr>
          <w:rFonts w:ascii="Times New Roman" w:hAnsi="Times New Roman" w:cs="Times New Roman"/>
        </w:rPr>
        <w:t xml:space="preserve">communicate </w:t>
      </w:r>
      <w:r>
        <w:rPr>
          <w:rFonts w:ascii="Times New Roman" w:hAnsi="Times New Roman" w:cs="Times New Roman"/>
        </w:rPr>
        <w:t xml:space="preserve">more immediately </w:t>
      </w:r>
      <w:r w:rsidRPr="00B66488">
        <w:rPr>
          <w:rFonts w:ascii="Times New Roman" w:hAnsi="Times New Roman" w:cs="Times New Roman"/>
        </w:rPr>
        <w:t>to listeners (and indeed singers) who have not necessarily been steeped in the tradition</w:t>
      </w:r>
      <w:r>
        <w:rPr>
          <w:rFonts w:ascii="Times New Roman" w:hAnsi="Times New Roman" w:cs="Times New Roman"/>
        </w:rPr>
        <w:t xml:space="preserve"> as I have</w:t>
      </w:r>
      <w:r w:rsidRPr="00B66488">
        <w:rPr>
          <w:rFonts w:ascii="Times New Roman" w:hAnsi="Times New Roman" w:cs="Times New Roman"/>
        </w:rPr>
        <w:t>. For me</w:t>
      </w:r>
      <w:r>
        <w:rPr>
          <w:rFonts w:ascii="Times New Roman" w:hAnsi="Times New Roman" w:cs="Times New Roman"/>
        </w:rPr>
        <w:t>,</w:t>
      </w:r>
      <w:r w:rsidRPr="00B66488">
        <w:rPr>
          <w:rFonts w:ascii="Times New Roman" w:hAnsi="Times New Roman" w:cs="Times New Roman"/>
        </w:rPr>
        <w:t xml:space="preserve"> perfect intonation, gleaming steady tone, and clean lines are not enough and </w:t>
      </w:r>
      <w:r>
        <w:rPr>
          <w:rFonts w:ascii="Times New Roman" w:hAnsi="Times New Roman" w:cs="Times New Roman"/>
        </w:rPr>
        <w:t xml:space="preserve">I have become increasingly convinced that it is </w:t>
      </w:r>
      <w:r w:rsidRPr="00B66488">
        <w:rPr>
          <w:rFonts w:ascii="Times New Roman" w:hAnsi="Times New Roman" w:cs="Times New Roman"/>
        </w:rPr>
        <w:t xml:space="preserve">the responsibility of all singers performing </w:t>
      </w:r>
      <w:r>
        <w:rPr>
          <w:rFonts w:ascii="Times New Roman" w:hAnsi="Times New Roman" w:cs="Times New Roman"/>
        </w:rPr>
        <w:t>R</w:t>
      </w:r>
      <w:r w:rsidRPr="00B66488">
        <w:rPr>
          <w:rFonts w:ascii="Times New Roman" w:hAnsi="Times New Roman" w:cs="Times New Roman"/>
        </w:rPr>
        <w:t>enaissance music, particularly in a concert situation, to share the beauties of this repertoire in a more open and engaging manner with their curious audiences.</w:t>
      </w:r>
    </w:p>
    <w:p w14:paraId="02083B79" w14:textId="77777777" w:rsidR="00827F8F" w:rsidRPr="00B66488" w:rsidRDefault="00827F8F" w:rsidP="00827F8F">
      <w:pPr>
        <w:spacing w:after="0" w:line="240" w:lineRule="auto"/>
        <w:rPr>
          <w:rFonts w:ascii="Times New Roman" w:hAnsi="Times New Roman" w:cs="Times New Roman"/>
        </w:rPr>
      </w:pPr>
    </w:p>
    <w:p w14:paraId="10DE51EC" w14:textId="77777777" w:rsidR="00827F8F" w:rsidRDefault="00827F8F" w:rsidP="00827F8F">
      <w:pPr>
        <w:spacing w:after="0" w:line="240" w:lineRule="auto"/>
        <w:rPr>
          <w:rFonts w:ascii="Times New Roman" w:hAnsi="Times New Roman" w:cs="Times New Roman"/>
        </w:rPr>
      </w:pPr>
      <w:r w:rsidRPr="00B66488">
        <w:rPr>
          <w:rFonts w:ascii="Times New Roman" w:hAnsi="Times New Roman" w:cs="Times New Roman"/>
        </w:rPr>
        <w:t xml:space="preserve">I determined that almost all my programs </w:t>
      </w:r>
      <w:r>
        <w:rPr>
          <w:rFonts w:ascii="Times New Roman" w:hAnsi="Times New Roman" w:cs="Times New Roman"/>
        </w:rPr>
        <w:t>with my student singers sh</w:t>
      </w:r>
      <w:r w:rsidRPr="00B66488">
        <w:rPr>
          <w:rFonts w:ascii="Times New Roman" w:hAnsi="Times New Roman" w:cs="Times New Roman"/>
        </w:rPr>
        <w:t xml:space="preserve">ould contain elements of renaissance music, to trace, preserve and demonstrate the link between </w:t>
      </w:r>
      <w:r>
        <w:rPr>
          <w:rFonts w:ascii="Times New Roman" w:hAnsi="Times New Roman" w:cs="Times New Roman"/>
        </w:rPr>
        <w:t xml:space="preserve">the choral music of the past </w:t>
      </w:r>
      <w:r w:rsidRPr="00B66488">
        <w:rPr>
          <w:rFonts w:ascii="Times New Roman" w:hAnsi="Times New Roman" w:cs="Times New Roman"/>
        </w:rPr>
        <w:t xml:space="preserve">and the present. In much the same way that composers studied </w:t>
      </w:r>
      <w:r w:rsidRPr="00F7059C">
        <w:rPr>
          <w:rFonts w:ascii="Times New Roman" w:hAnsi="Times New Roman" w:cs="Times New Roman"/>
        </w:rPr>
        <w:t>the techniques of the</w:t>
      </w:r>
      <w:r>
        <w:rPr>
          <w:rFonts w:ascii="Times New Roman" w:hAnsi="Times New Roman" w:cs="Times New Roman"/>
        </w:rPr>
        <w:t>ir predecessors</w:t>
      </w:r>
      <w:r w:rsidRPr="00B66488">
        <w:rPr>
          <w:rFonts w:ascii="Times New Roman" w:hAnsi="Times New Roman" w:cs="Times New Roman"/>
        </w:rPr>
        <w:t xml:space="preserve">, performers and their audiences should also be gently reminded of these connections whenever possible. </w:t>
      </w:r>
    </w:p>
    <w:p w14:paraId="3BF990B8" w14:textId="77777777" w:rsidR="00827F8F" w:rsidRDefault="00827F8F" w:rsidP="00827F8F">
      <w:pPr>
        <w:spacing w:after="0" w:line="240" w:lineRule="auto"/>
        <w:rPr>
          <w:rFonts w:ascii="Times New Roman" w:hAnsi="Times New Roman" w:cs="Times New Roman"/>
        </w:rPr>
      </w:pPr>
    </w:p>
    <w:p w14:paraId="7031C659"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 xml:space="preserve">As I know from attending multiple choral </w:t>
      </w:r>
      <w:r>
        <w:rPr>
          <w:rFonts w:ascii="Times New Roman" w:hAnsi="Times New Roman" w:cs="Times New Roman"/>
        </w:rPr>
        <w:t xml:space="preserve">conferences </w:t>
      </w:r>
      <w:r w:rsidRPr="00B66488">
        <w:rPr>
          <w:rFonts w:ascii="Times New Roman" w:hAnsi="Times New Roman" w:cs="Times New Roman"/>
        </w:rPr>
        <w:t>around the world over the past 15 years, this program concept is by no means universally adopted</w:t>
      </w:r>
      <w:r>
        <w:rPr>
          <w:rFonts w:ascii="Times New Roman" w:hAnsi="Times New Roman" w:cs="Times New Roman"/>
        </w:rPr>
        <w:t>.</w:t>
      </w:r>
      <w:r w:rsidRPr="00B66488">
        <w:rPr>
          <w:rFonts w:ascii="Times New Roman" w:hAnsi="Times New Roman" w:cs="Times New Roman"/>
        </w:rPr>
        <w:t xml:space="preserve"> One reason may be a general unease among choral conductors regarding the teaching and conducting of </w:t>
      </w:r>
      <w:r>
        <w:rPr>
          <w:rFonts w:ascii="Times New Roman" w:hAnsi="Times New Roman" w:cs="Times New Roman"/>
        </w:rPr>
        <w:t>R</w:t>
      </w:r>
      <w:r w:rsidRPr="00B66488">
        <w:rPr>
          <w:rFonts w:ascii="Times New Roman" w:hAnsi="Times New Roman" w:cs="Times New Roman"/>
        </w:rPr>
        <w:t xml:space="preserve">enaissance music </w:t>
      </w:r>
      <w:r>
        <w:rPr>
          <w:rFonts w:ascii="Times New Roman" w:hAnsi="Times New Roman" w:cs="Times New Roman"/>
        </w:rPr>
        <w:t xml:space="preserve">since there are </w:t>
      </w:r>
      <w:r w:rsidRPr="00B66488">
        <w:rPr>
          <w:rFonts w:ascii="Times New Roman" w:hAnsi="Times New Roman" w:cs="Times New Roman"/>
        </w:rPr>
        <w:t xml:space="preserve">so few obvious clues printed in the music, no dynamics, rubato indications or other such marks of expression. The proliferation of recordings of early vocal music sung with great expertise, though not necessarily a lot of expression, may intimidate conductors and </w:t>
      </w:r>
      <w:r>
        <w:rPr>
          <w:rFonts w:ascii="Times New Roman" w:hAnsi="Times New Roman" w:cs="Times New Roman"/>
        </w:rPr>
        <w:t xml:space="preserve">persuade </w:t>
      </w:r>
      <w:r w:rsidRPr="00B66488">
        <w:rPr>
          <w:rFonts w:ascii="Times New Roman" w:hAnsi="Times New Roman" w:cs="Times New Roman"/>
        </w:rPr>
        <w:t xml:space="preserve">them to devote more time to the dense harmonic language of  </w:t>
      </w:r>
      <w:r w:rsidRPr="0089785E">
        <w:rPr>
          <w:rFonts w:ascii="Times New Roman" w:hAnsi="Times New Roman" w:cs="Times New Roman"/>
        </w:rPr>
        <w:t>certain</w:t>
      </w:r>
      <w:r>
        <w:rPr>
          <w:rFonts w:ascii="Times New Roman" w:hAnsi="Times New Roman" w:cs="Times New Roman"/>
          <w:strike/>
        </w:rPr>
        <w:t xml:space="preserve"> </w:t>
      </w:r>
      <w:r w:rsidRPr="00B66488">
        <w:rPr>
          <w:rFonts w:ascii="Times New Roman" w:hAnsi="Times New Roman" w:cs="Times New Roman"/>
        </w:rPr>
        <w:t>school</w:t>
      </w:r>
      <w:r>
        <w:rPr>
          <w:rFonts w:ascii="Times New Roman" w:hAnsi="Times New Roman" w:cs="Times New Roman"/>
        </w:rPr>
        <w:t>s</w:t>
      </w:r>
      <w:r w:rsidRPr="00B66488">
        <w:rPr>
          <w:rFonts w:ascii="Times New Roman" w:hAnsi="Times New Roman" w:cs="Times New Roman"/>
        </w:rPr>
        <w:t xml:space="preserve"> of contemporary choral music for instance</w:t>
      </w:r>
      <w:r>
        <w:rPr>
          <w:rFonts w:ascii="Times New Roman" w:hAnsi="Times New Roman" w:cs="Times New Roman"/>
        </w:rPr>
        <w:t>,</w:t>
      </w:r>
      <w:r w:rsidRPr="00B66488">
        <w:rPr>
          <w:rFonts w:ascii="Times New Roman" w:hAnsi="Times New Roman" w:cs="Times New Roman"/>
        </w:rPr>
        <w:t xml:space="preserve"> than </w:t>
      </w:r>
      <w:r>
        <w:rPr>
          <w:rFonts w:ascii="Times New Roman" w:hAnsi="Times New Roman" w:cs="Times New Roman"/>
        </w:rPr>
        <w:t xml:space="preserve">to </w:t>
      </w:r>
      <w:r w:rsidRPr="00B66488">
        <w:rPr>
          <w:rFonts w:ascii="Times New Roman" w:hAnsi="Times New Roman" w:cs="Times New Roman"/>
        </w:rPr>
        <w:t xml:space="preserve">the long, elegant and expressive lines of </w:t>
      </w:r>
      <w:r>
        <w:rPr>
          <w:rFonts w:ascii="Times New Roman" w:hAnsi="Times New Roman" w:cs="Times New Roman"/>
        </w:rPr>
        <w:t>R</w:t>
      </w:r>
      <w:r w:rsidRPr="00B66488">
        <w:rPr>
          <w:rFonts w:ascii="Times New Roman" w:hAnsi="Times New Roman" w:cs="Times New Roman"/>
        </w:rPr>
        <w:t>enaissance polyphony.</w:t>
      </w:r>
    </w:p>
    <w:p w14:paraId="40932690" w14:textId="77777777" w:rsidR="00827F8F" w:rsidRPr="00B66488" w:rsidRDefault="00827F8F" w:rsidP="00827F8F">
      <w:pPr>
        <w:spacing w:after="0" w:line="240" w:lineRule="auto"/>
        <w:rPr>
          <w:rFonts w:ascii="Times New Roman" w:hAnsi="Times New Roman" w:cs="Times New Roman"/>
        </w:rPr>
      </w:pPr>
    </w:p>
    <w:p w14:paraId="683B413F"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Asked by the IFCM to write something about the genre</w:t>
      </w:r>
      <w:r>
        <w:rPr>
          <w:rFonts w:ascii="Times New Roman" w:hAnsi="Times New Roman" w:cs="Times New Roman"/>
        </w:rPr>
        <w:t>,</w:t>
      </w:r>
      <w:r w:rsidRPr="00B66488">
        <w:rPr>
          <w:rFonts w:ascii="Times New Roman" w:hAnsi="Times New Roman" w:cs="Times New Roman"/>
        </w:rPr>
        <w:t xml:space="preserve"> I offer two </w:t>
      </w:r>
      <w:r>
        <w:rPr>
          <w:rFonts w:ascii="Times New Roman" w:hAnsi="Times New Roman" w:cs="Times New Roman"/>
        </w:rPr>
        <w:t xml:space="preserve">principle </w:t>
      </w:r>
      <w:r w:rsidRPr="00B66488">
        <w:rPr>
          <w:rFonts w:ascii="Times New Roman" w:hAnsi="Times New Roman" w:cs="Times New Roman"/>
        </w:rPr>
        <w:t xml:space="preserve">guidelines in the hope that they will encourage more conductors to expose their singers and audiences to the inherent beauty and infinitely moving gestures of </w:t>
      </w:r>
      <w:r>
        <w:rPr>
          <w:rFonts w:ascii="Times New Roman" w:hAnsi="Times New Roman" w:cs="Times New Roman"/>
        </w:rPr>
        <w:t>R</w:t>
      </w:r>
      <w:r w:rsidRPr="00B66488">
        <w:rPr>
          <w:rFonts w:ascii="Times New Roman" w:hAnsi="Times New Roman" w:cs="Times New Roman"/>
        </w:rPr>
        <w:t>enaissance polyphony.</w:t>
      </w:r>
      <w:r>
        <w:rPr>
          <w:rFonts w:ascii="Times New Roman" w:hAnsi="Times New Roman" w:cs="Times New Roman"/>
        </w:rPr>
        <w:t xml:space="preserve"> By chance, </w:t>
      </w:r>
      <w:r w:rsidRPr="00B66488">
        <w:rPr>
          <w:rFonts w:ascii="Times New Roman" w:hAnsi="Times New Roman" w:cs="Times New Roman"/>
        </w:rPr>
        <w:t xml:space="preserve">I </w:t>
      </w:r>
      <w:r>
        <w:rPr>
          <w:rFonts w:ascii="Times New Roman" w:hAnsi="Times New Roman" w:cs="Times New Roman"/>
        </w:rPr>
        <w:t xml:space="preserve">am </w:t>
      </w:r>
      <w:r w:rsidRPr="00B66488">
        <w:rPr>
          <w:rFonts w:ascii="Times New Roman" w:hAnsi="Times New Roman" w:cs="Times New Roman"/>
        </w:rPr>
        <w:t>writ</w:t>
      </w:r>
      <w:r>
        <w:rPr>
          <w:rFonts w:ascii="Times New Roman" w:hAnsi="Times New Roman" w:cs="Times New Roman"/>
        </w:rPr>
        <w:t>ing</w:t>
      </w:r>
      <w:r w:rsidRPr="00B66488">
        <w:rPr>
          <w:rFonts w:ascii="Times New Roman" w:hAnsi="Times New Roman" w:cs="Times New Roman"/>
        </w:rPr>
        <w:t xml:space="preserve"> this brief article between rehearsals with a fine choir of </w:t>
      </w:r>
      <w:r>
        <w:rPr>
          <w:rFonts w:ascii="Times New Roman" w:hAnsi="Times New Roman" w:cs="Times New Roman"/>
        </w:rPr>
        <w:t xml:space="preserve">professional </w:t>
      </w:r>
      <w:r w:rsidRPr="00B66488">
        <w:rPr>
          <w:rFonts w:ascii="Times New Roman" w:hAnsi="Times New Roman" w:cs="Times New Roman"/>
        </w:rPr>
        <w:t>singers who</w:t>
      </w:r>
      <w:r>
        <w:rPr>
          <w:rFonts w:ascii="Times New Roman" w:hAnsi="Times New Roman" w:cs="Times New Roman"/>
        </w:rPr>
        <w:t>,</w:t>
      </w:r>
      <w:r w:rsidRPr="00B66488">
        <w:rPr>
          <w:rFonts w:ascii="Times New Roman" w:hAnsi="Times New Roman" w:cs="Times New Roman"/>
        </w:rPr>
        <w:t xml:space="preserve"> </w:t>
      </w:r>
      <w:r>
        <w:rPr>
          <w:rFonts w:ascii="Times New Roman" w:hAnsi="Times New Roman" w:cs="Times New Roman"/>
        </w:rPr>
        <w:t>though well-</w:t>
      </w:r>
      <w:r w:rsidRPr="00B66488">
        <w:rPr>
          <w:rFonts w:ascii="Times New Roman" w:hAnsi="Times New Roman" w:cs="Times New Roman"/>
        </w:rPr>
        <w:t xml:space="preserve">trained </w:t>
      </w:r>
      <w:r>
        <w:rPr>
          <w:rFonts w:ascii="Times New Roman" w:hAnsi="Times New Roman" w:cs="Times New Roman"/>
        </w:rPr>
        <w:t xml:space="preserve">vocally, </w:t>
      </w:r>
      <w:r w:rsidRPr="00B66488">
        <w:rPr>
          <w:rFonts w:ascii="Times New Roman" w:hAnsi="Times New Roman" w:cs="Times New Roman"/>
        </w:rPr>
        <w:t>have had little exposure to the relatively simple techniques outlined below</w:t>
      </w:r>
      <w:r>
        <w:rPr>
          <w:rFonts w:ascii="Times New Roman" w:hAnsi="Times New Roman" w:cs="Times New Roman"/>
        </w:rPr>
        <w:t>,</w:t>
      </w:r>
      <w:r w:rsidRPr="00B66488">
        <w:rPr>
          <w:rFonts w:ascii="Times New Roman" w:hAnsi="Times New Roman" w:cs="Times New Roman"/>
        </w:rPr>
        <w:t xml:space="preserve"> with the result that the polyphonic lines of the </w:t>
      </w:r>
      <w:r>
        <w:rPr>
          <w:rFonts w:ascii="Times New Roman" w:hAnsi="Times New Roman" w:cs="Times New Roman"/>
        </w:rPr>
        <w:t>Renaissance m</w:t>
      </w:r>
      <w:r w:rsidRPr="00B66488">
        <w:rPr>
          <w:rFonts w:ascii="Times New Roman" w:hAnsi="Times New Roman" w:cs="Times New Roman"/>
        </w:rPr>
        <w:t xml:space="preserve">ass we are preparing tend to emerge </w:t>
      </w:r>
      <w:r>
        <w:rPr>
          <w:rFonts w:ascii="Times New Roman" w:hAnsi="Times New Roman" w:cs="Times New Roman"/>
        </w:rPr>
        <w:t>rather stiff and unrelenting until a considerable amount of ‘teaching” has ensued.</w:t>
      </w:r>
    </w:p>
    <w:p w14:paraId="4442ED0C" w14:textId="77777777" w:rsidR="00827F8F" w:rsidRPr="00B66488" w:rsidRDefault="00827F8F" w:rsidP="00827F8F">
      <w:pPr>
        <w:spacing w:after="0" w:line="240" w:lineRule="auto"/>
        <w:rPr>
          <w:rFonts w:ascii="Times New Roman" w:hAnsi="Times New Roman" w:cs="Times New Roman"/>
        </w:rPr>
      </w:pPr>
    </w:p>
    <w:p w14:paraId="568CB30F" w14:textId="77777777" w:rsidR="00827F8F" w:rsidRDefault="00827F8F" w:rsidP="00827F8F">
      <w:pPr>
        <w:spacing w:after="0" w:line="240" w:lineRule="auto"/>
        <w:rPr>
          <w:rFonts w:ascii="Times New Roman" w:hAnsi="Times New Roman" w:cs="Times New Roman"/>
        </w:rPr>
      </w:pPr>
      <w:r>
        <w:rPr>
          <w:rFonts w:ascii="Times New Roman" w:hAnsi="Times New Roman" w:cs="Times New Roman"/>
        </w:rPr>
        <w:t xml:space="preserve">1. </w:t>
      </w:r>
      <w:r w:rsidRPr="00B66488">
        <w:rPr>
          <w:rFonts w:ascii="Times New Roman" w:hAnsi="Times New Roman" w:cs="Times New Roman"/>
        </w:rPr>
        <w:t>The gentle art of rhetoric</w:t>
      </w:r>
    </w:p>
    <w:p w14:paraId="6EBE2E26" w14:textId="77777777" w:rsidR="00827F8F" w:rsidRDefault="00827F8F" w:rsidP="00827F8F">
      <w:pPr>
        <w:spacing w:after="0" w:line="240" w:lineRule="auto"/>
        <w:rPr>
          <w:rFonts w:ascii="Times New Roman" w:eastAsia="Calibri" w:hAnsi="Times New Roman" w:cs="Times New Roman"/>
          <w:b/>
          <w:i/>
        </w:rPr>
      </w:pPr>
      <w:r w:rsidRPr="00B66488">
        <w:rPr>
          <w:rFonts w:ascii="Times New Roman" w:eastAsia="Calibri" w:hAnsi="Times New Roman" w:cs="Times New Roman"/>
          <w:b/>
          <w:i/>
        </w:rPr>
        <w:t>“The orator-musician needs to be convinced about the message he is communicating, an</w:t>
      </w:r>
      <w:r>
        <w:rPr>
          <w:rFonts w:ascii="Times New Roman" w:eastAsia="Calibri" w:hAnsi="Times New Roman" w:cs="Times New Roman"/>
          <w:b/>
          <w:i/>
        </w:rPr>
        <w:t>d</w:t>
      </w:r>
      <w:r w:rsidRPr="00B66488">
        <w:rPr>
          <w:rFonts w:ascii="Times New Roman" w:eastAsia="Calibri" w:hAnsi="Times New Roman" w:cs="Times New Roman"/>
          <w:b/>
          <w:i/>
        </w:rPr>
        <w:t xml:space="preserve"> in order to do that he needs to understand the basic techniques of communication found in the study of rhetoric. Composers were so familiar with the principles of rhetoric that they were probably not even conscience of them when composing. Ideas of development, structure and emotional tools would have been used in a natural way to compose music, as they were in the endless repetition of declamatory rhetorical exercises in the classroom.”</w:t>
      </w:r>
      <w:r>
        <w:rPr>
          <w:rFonts w:ascii="Times New Roman" w:eastAsia="Calibri" w:hAnsi="Times New Roman" w:cs="Times New Roman"/>
          <w:b/>
          <w:i/>
        </w:rPr>
        <w:t xml:space="preserve"> </w:t>
      </w:r>
    </w:p>
    <w:p w14:paraId="10FD50A2" w14:textId="77777777" w:rsidR="00827F8F" w:rsidRDefault="00827F8F" w:rsidP="00827F8F">
      <w:pPr>
        <w:spacing w:after="0" w:line="240" w:lineRule="auto"/>
        <w:rPr>
          <w:rFonts w:ascii="Times New Roman" w:eastAsia="Calibri" w:hAnsi="Times New Roman" w:cs="Times New Roman"/>
          <w:b/>
          <w:sz w:val="20"/>
        </w:rPr>
      </w:pPr>
      <w:r w:rsidRPr="00B66488">
        <w:rPr>
          <w:rFonts w:ascii="Times New Roman" w:eastAsia="Calibri" w:hAnsi="Times New Roman" w:cs="Times New Roman"/>
          <w:b/>
          <w:sz w:val="20"/>
        </w:rPr>
        <w:t>Judy Tarling</w:t>
      </w:r>
      <w:r w:rsidRPr="00B66488">
        <w:rPr>
          <w:rFonts w:ascii="Times New Roman" w:eastAsia="Calibri" w:hAnsi="Times New Roman" w:cs="Times New Roman"/>
          <w:b/>
          <w:i/>
          <w:sz w:val="20"/>
        </w:rPr>
        <w:t xml:space="preserve"> The Weapons of Rhetoric – a guide for musicians and audiences</w:t>
      </w:r>
      <w:r>
        <w:rPr>
          <w:rFonts w:ascii="Times New Roman" w:eastAsia="Calibri" w:hAnsi="Times New Roman" w:cs="Times New Roman"/>
          <w:b/>
          <w:sz w:val="20"/>
        </w:rPr>
        <w:t xml:space="preserve"> - </w:t>
      </w:r>
    </w:p>
    <w:p w14:paraId="610B0ED2" w14:textId="77777777" w:rsidR="00827F8F" w:rsidRPr="00B66488" w:rsidRDefault="00827F8F" w:rsidP="00827F8F">
      <w:pPr>
        <w:spacing w:after="0" w:line="240" w:lineRule="auto"/>
        <w:rPr>
          <w:rFonts w:ascii="Times New Roman" w:eastAsia="Calibri" w:hAnsi="Times New Roman" w:cs="Times New Roman"/>
          <w:b/>
          <w:sz w:val="20"/>
        </w:rPr>
      </w:pPr>
    </w:p>
    <w:p w14:paraId="0044826F" w14:textId="77777777" w:rsidR="00827F8F" w:rsidRPr="00B66488" w:rsidRDefault="00827F8F" w:rsidP="00827F8F">
      <w:pPr>
        <w:pStyle w:val="ListParagraph"/>
        <w:numPr>
          <w:ilvl w:val="0"/>
          <w:numId w:val="2"/>
        </w:numPr>
        <w:spacing w:after="0" w:line="240" w:lineRule="auto"/>
        <w:rPr>
          <w:rFonts w:ascii="Times New Roman" w:hAnsi="Times New Roman" w:cs="Times New Roman"/>
        </w:rPr>
      </w:pPr>
      <w:r w:rsidRPr="00B66488">
        <w:rPr>
          <w:rFonts w:ascii="Times New Roman" w:hAnsi="Times New Roman" w:cs="Times New Roman"/>
        </w:rPr>
        <w:lastRenderedPageBreak/>
        <w:t xml:space="preserve">What gives renaissance music its unique power to communicate? The skill of the composer in expressing in a melodic line the fundamental rhetoric of the text.  </w:t>
      </w:r>
    </w:p>
    <w:p w14:paraId="5F4C7E44" w14:textId="77777777" w:rsidR="00827F8F" w:rsidRPr="00B66488" w:rsidRDefault="00827F8F" w:rsidP="00827F8F">
      <w:pPr>
        <w:pStyle w:val="ListParagraph"/>
        <w:numPr>
          <w:ilvl w:val="0"/>
          <w:numId w:val="2"/>
        </w:numPr>
        <w:spacing w:after="0" w:line="240" w:lineRule="auto"/>
        <w:rPr>
          <w:rFonts w:ascii="Times New Roman" w:hAnsi="Times New Roman" w:cs="Times New Roman"/>
        </w:rPr>
      </w:pPr>
      <w:r w:rsidRPr="00B66488">
        <w:rPr>
          <w:rFonts w:ascii="Times New Roman" w:hAnsi="Times New Roman" w:cs="Times New Roman"/>
        </w:rPr>
        <w:t>What is meant by the term rhetoric? The attempt by one human being to influence another with words.</w:t>
      </w:r>
    </w:p>
    <w:p w14:paraId="1494DB69" w14:textId="77777777" w:rsidR="00827F8F" w:rsidRDefault="00827F8F" w:rsidP="00827F8F">
      <w:pPr>
        <w:pStyle w:val="ListParagraph"/>
        <w:numPr>
          <w:ilvl w:val="0"/>
          <w:numId w:val="1"/>
        </w:numPr>
        <w:spacing w:after="0" w:line="240" w:lineRule="auto"/>
        <w:rPr>
          <w:rFonts w:ascii="Times New Roman" w:hAnsi="Times New Roman" w:cs="Times New Roman"/>
        </w:rPr>
      </w:pPr>
      <w:r w:rsidRPr="00AA63FD">
        <w:rPr>
          <w:rFonts w:ascii="Times New Roman" w:hAnsi="Times New Roman" w:cs="Times New Roman"/>
        </w:rPr>
        <w:t xml:space="preserve">What is the key element in rhetorical technique? The stresses inherent in every line of text, be it </w:t>
      </w:r>
      <w:r w:rsidRPr="00AA63FD">
        <w:rPr>
          <w:rFonts w:ascii="Times New Roman" w:hAnsi="Times New Roman" w:cs="Times New Roman"/>
          <w:i/>
        </w:rPr>
        <w:t>et in t</w:t>
      </w:r>
      <w:r w:rsidRPr="00AA63FD">
        <w:rPr>
          <w:rFonts w:ascii="Times New Roman" w:hAnsi="Times New Roman" w:cs="Times New Roman"/>
          <w:i/>
          <w:u w:val="single"/>
        </w:rPr>
        <w:t>e</w:t>
      </w:r>
      <w:r w:rsidRPr="00AA63FD">
        <w:rPr>
          <w:rFonts w:ascii="Times New Roman" w:hAnsi="Times New Roman" w:cs="Times New Roman"/>
          <w:i/>
        </w:rPr>
        <w:t>rra, p</w:t>
      </w:r>
      <w:r w:rsidRPr="00AA63FD">
        <w:rPr>
          <w:rFonts w:ascii="Times New Roman" w:hAnsi="Times New Roman" w:cs="Times New Roman"/>
          <w:i/>
          <w:u w:val="single"/>
        </w:rPr>
        <w:t>a</w:t>
      </w:r>
      <w:r w:rsidRPr="00AA63FD">
        <w:rPr>
          <w:rFonts w:ascii="Times New Roman" w:hAnsi="Times New Roman" w:cs="Times New Roman"/>
          <w:i/>
        </w:rPr>
        <w:t>x</w:t>
      </w:r>
      <w:r w:rsidRPr="00AA63FD">
        <w:rPr>
          <w:rFonts w:ascii="Times New Roman" w:hAnsi="Times New Roman" w:cs="Times New Roman"/>
          <w:i/>
          <w:u w:val="single"/>
        </w:rPr>
        <w:t>,</w:t>
      </w:r>
      <w:r w:rsidRPr="00AA63FD">
        <w:rPr>
          <w:rFonts w:ascii="Times New Roman" w:hAnsi="Times New Roman" w:cs="Times New Roman"/>
          <w:i/>
        </w:rPr>
        <w:t xml:space="preserve"> N</w:t>
      </w:r>
      <w:r w:rsidRPr="00AA63FD">
        <w:rPr>
          <w:rFonts w:ascii="Times New Roman" w:hAnsi="Times New Roman" w:cs="Times New Roman"/>
          <w:i/>
          <w:u w:val="single"/>
        </w:rPr>
        <w:t>o</w:t>
      </w:r>
      <w:r w:rsidRPr="00AA63FD">
        <w:rPr>
          <w:rFonts w:ascii="Times New Roman" w:hAnsi="Times New Roman" w:cs="Times New Roman"/>
          <w:i/>
        </w:rPr>
        <w:t>w is the m</w:t>
      </w:r>
      <w:r w:rsidRPr="00AA63FD">
        <w:rPr>
          <w:rFonts w:ascii="Times New Roman" w:hAnsi="Times New Roman" w:cs="Times New Roman"/>
          <w:i/>
          <w:u w:val="single"/>
        </w:rPr>
        <w:t>o</w:t>
      </w:r>
      <w:r w:rsidRPr="00AA63FD">
        <w:rPr>
          <w:rFonts w:ascii="Times New Roman" w:hAnsi="Times New Roman" w:cs="Times New Roman"/>
          <w:i/>
        </w:rPr>
        <w:t>nth of M</w:t>
      </w:r>
      <w:r w:rsidRPr="00AA63FD">
        <w:rPr>
          <w:rFonts w:ascii="Times New Roman" w:hAnsi="Times New Roman" w:cs="Times New Roman"/>
          <w:i/>
          <w:u w:val="single"/>
        </w:rPr>
        <w:t>a</w:t>
      </w:r>
      <w:r w:rsidRPr="00AA63FD">
        <w:rPr>
          <w:rFonts w:ascii="Times New Roman" w:hAnsi="Times New Roman" w:cs="Times New Roman"/>
          <w:i/>
        </w:rPr>
        <w:t xml:space="preserve">ying, </w:t>
      </w:r>
      <w:r w:rsidRPr="00AA63FD">
        <w:rPr>
          <w:rFonts w:ascii="Times New Roman" w:hAnsi="Times New Roman" w:cs="Times New Roman"/>
        </w:rPr>
        <w:t xml:space="preserve">or </w:t>
      </w:r>
      <w:r w:rsidRPr="00AA63FD">
        <w:rPr>
          <w:rFonts w:ascii="Times New Roman" w:hAnsi="Times New Roman" w:cs="Times New Roman"/>
          <w:i/>
          <w:u w:val="single"/>
        </w:rPr>
        <w:t>E</w:t>
      </w:r>
      <w:r w:rsidRPr="00AA63FD">
        <w:rPr>
          <w:rFonts w:ascii="Times New Roman" w:hAnsi="Times New Roman" w:cs="Times New Roman"/>
          <w:i/>
        </w:rPr>
        <w:t>cco m</w:t>
      </w:r>
      <w:r w:rsidRPr="00AA63FD">
        <w:rPr>
          <w:rFonts w:ascii="Times New Roman" w:hAnsi="Times New Roman" w:cs="Times New Roman"/>
          <w:i/>
          <w:u w:val="single"/>
        </w:rPr>
        <w:t>o</w:t>
      </w:r>
      <w:r w:rsidRPr="00AA63FD">
        <w:rPr>
          <w:rFonts w:ascii="Times New Roman" w:hAnsi="Times New Roman" w:cs="Times New Roman"/>
          <w:i/>
        </w:rPr>
        <w:t>rmorar l’</w:t>
      </w:r>
      <w:r w:rsidRPr="00AA63FD">
        <w:rPr>
          <w:rFonts w:ascii="Times New Roman" w:hAnsi="Times New Roman" w:cs="Times New Roman"/>
          <w:i/>
          <w:u w:val="single"/>
        </w:rPr>
        <w:t>o</w:t>
      </w:r>
      <w:r w:rsidRPr="00AA63FD">
        <w:rPr>
          <w:rFonts w:ascii="Times New Roman" w:hAnsi="Times New Roman" w:cs="Times New Roman"/>
          <w:i/>
        </w:rPr>
        <w:t xml:space="preserve">nde. </w:t>
      </w:r>
      <w:r w:rsidRPr="00AA63FD">
        <w:rPr>
          <w:rFonts w:ascii="Times New Roman" w:hAnsi="Times New Roman" w:cs="Times New Roman"/>
        </w:rPr>
        <w:t>Sing an individual line from any piece of the period, sacred or secular, by any half decent composer, giving a little weight to the stressed syllables and lightness to the unstressed and the line will immediately become more melodic, more touching, wittier and more communicative.</w:t>
      </w:r>
    </w:p>
    <w:p w14:paraId="2DB211CE" w14:textId="77777777" w:rsidR="00827F8F" w:rsidRPr="00AA63FD" w:rsidRDefault="00827F8F" w:rsidP="00827F8F">
      <w:pPr>
        <w:spacing w:after="0" w:line="240" w:lineRule="auto"/>
        <w:ind w:left="360"/>
        <w:rPr>
          <w:rFonts w:ascii="Times New Roman" w:hAnsi="Times New Roman" w:cs="Times New Roman"/>
        </w:rPr>
      </w:pPr>
      <w:r w:rsidRPr="00AA63FD">
        <w:rPr>
          <w:rFonts w:ascii="Times New Roman" w:hAnsi="Times New Roman" w:cs="Times New Roman"/>
        </w:rPr>
        <w:t xml:space="preserve"> </w:t>
      </w:r>
    </w:p>
    <w:p w14:paraId="2361CA54"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It</w:t>
      </w:r>
      <w:r>
        <w:rPr>
          <w:rFonts w:ascii="Times New Roman" w:hAnsi="Times New Roman" w:cs="Times New Roman"/>
        </w:rPr>
        <w:t xml:space="preserve"> is</w:t>
      </w:r>
      <w:r w:rsidRPr="00B66488">
        <w:rPr>
          <w:rFonts w:ascii="Times New Roman" w:hAnsi="Times New Roman" w:cs="Times New Roman"/>
        </w:rPr>
        <w:t xml:space="preserve"> important to remember that this rhetorical rise and fall would have come naturally to </w:t>
      </w:r>
      <w:r>
        <w:rPr>
          <w:rFonts w:ascii="Times New Roman" w:hAnsi="Times New Roman" w:cs="Times New Roman"/>
        </w:rPr>
        <w:t>R</w:t>
      </w:r>
      <w:r w:rsidRPr="00B66488">
        <w:rPr>
          <w:rFonts w:ascii="Times New Roman" w:hAnsi="Times New Roman" w:cs="Times New Roman"/>
        </w:rPr>
        <w:t>enaissance singers</w:t>
      </w:r>
      <w:r>
        <w:rPr>
          <w:rFonts w:ascii="Times New Roman" w:hAnsi="Times New Roman" w:cs="Times New Roman"/>
        </w:rPr>
        <w:t>,</w:t>
      </w:r>
      <w:r w:rsidRPr="00B66488">
        <w:rPr>
          <w:rFonts w:ascii="Times New Roman" w:hAnsi="Times New Roman" w:cs="Times New Roman"/>
        </w:rPr>
        <w:t xml:space="preserve"> </w:t>
      </w:r>
      <w:r>
        <w:rPr>
          <w:rFonts w:ascii="Times New Roman" w:hAnsi="Times New Roman" w:cs="Times New Roman"/>
        </w:rPr>
        <w:t xml:space="preserve">as </w:t>
      </w:r>
      <w:r w:rsidRPr="00B66488">
        <w:rPr>
          <w:rFonts w:ascii="Times New Roman" w:hAnsi="Times New Roman" w:cs="Times New Roman"/>
        </w:rPr>
        <w:t xml:space="preserve">the art of </w:t>
      </w:r>
      <w:r>
        <w:rPr>
          <w:rFonts w:ascii="Times New Roman" w:hAnsi="Times New Roman" w:cs="Times New Roman"/>
        </w:rPr>
        <w:t>r</w:t>
      </w:r>
      <w:r w:rsidRPr="00B66488">
        <w:rPr>
          <w:rFonts w:ascii="Times New Roman" w:hAnsi="Times New Roman" w:cs="Times New Roman"/>
        </w:rPr>
        <w:t xml:space="preserve">hetoric was an essential element in general education. Everyone studied rhetoric; everyone was expected to express </w:t>
      </w:r>
      <w:r>
        <w:rPr>
          <w:rFonts w:ascii="Times New Roman" w:hAnsi="Times New Roman" w:cs="Times New Roman"/>
        </w:rPr>
        <w:t xml:space="preserve">his or herself </w:t>
      </w:r>
      <w:r w:rsidRPr="00B66488">
        <w:rPr>
          <w:rFonts w:ascii="Times New Roman" w:hAnsi="Times New Roman" w:cs="Times New Roman"/>
        </w:rPr>
        <w:t>in a persuasive manner</w:t>
      </w:r>
      <w:r>
        <w:rPr>
          <w:rFonts w:ascii="Times New Roman" w:hAnsi="Times New Roman" w:cs="Times New Roman"/>
        </w:rPr>
        <w:t>.  W</w:t>
      </w:r>
      <w:r w:rsidRPr="00B66488">
        <w:rPr>
          <w:rFonts w:ascii="Times New Roman" w:hAnsi="Times New Roman" w:cs="Times New Roman"/>
        </w:rPr>
        <w:t xml:space="preserve">e have to </w:t>
      </w:r>
      <w:r>
        <w:rPr>
          <w:rFonts w:ascii="Times New Roman" w:hAnsi="Times New Roman" w:cs="Times New Roman"/>
        </w:rPr>
        <w:t xml:space="preserve">indicate the text stresses </w:t>
      </w:r>
      <w:r w:rsidRPr="00B66488">
        <w:rPr>
          <w:rFonts w:ascii="Times New Roman" w:hAnsi="Times New Roman" w:cs="Times New Roman"/>
        </w:rPr>
        <w:t xml:space="preserve">more deliberately, as this approach to sung text is no longer the norm. This means only that we have to be as careful not to overemphasise as to underemphasise. We </w:t>
      </w:r>
      <w:r>
        <w:rPr>
          <w:rFonts w:ascii="Times New Roman" w:hAnsi="Times New Roman" w:cs="Times New Roman"/>
        </w:rPr>
        <w:t xml:space="preserve">need to </w:t>
      </w:r>
      <w:r w:rsidRPr="00B66488">
        <w:rPr>
          <w:rFonts w:ascii="Times New Roman" w:hAnsi="Times New Roman" w:cs="Times New Roman"/>
        </w:rPr>
        <w:t xml:space="preserve">look for the fine balance between mannered singing on the one hand and bland expressionless lines on the other. The stresses need to be </w:t>
      </w:r>
      <w:r>
        <w:rPr>
          <w:rFonts w:ascii="Times New Roman" w:hAnsi="Times New Roman" w:cs="Times New Roman"/>
        </w:rPr>
        <w:t xml:space="preserve">accentuated just enough to allow </w:t>
      </w:r>
      <w:r w:rsidRPr="00B66488">
        <w:rPr>
          <w:rFonts w:ascii="Times New Roman" w:hAnsi="Times New Roman" w:cs="Times New Roman"/>
        </w:rPr>
        <w:t xml:space="preserve">the discerning listener </w:t>
      </w:r>
      <w:r>
        <w:rPr>
          <w:rFonts w:ascii="Times New Roman" w:hAnsi="Times New Roman" w:cs="Times New Roman"/>
        </w:rPr>
        <w:t xml:space="preserve">to </w:t>
      </w:r>
      <w:r w:rsidRPr="00B66488">
        <w:rPr>
          <w:rFonts w:ascii="Times New Roman" w:hAnsi="Times New Roman" w:cs="Times New Roman"/>
        </w:rPr>
        <w:t xml:space="preserve">catch them at first hearing. Anything less </w:t>
      </w:r>
      <w:r>
        <w:rPr>
          <w:rFonts w:ascii="Times New Roman" w:hAnsi="Times New Roman" w:cs="Times New Roman"/>
        </w:rPr>
        <w:t xml:space="preserve">results in </w:t>
      </w:r>
      <w:r w:rsidRPr="00B66488">
        <w:rPr>
          <w:rFonts w:ascii="Times New Roman" w:hAnsi="Times New Roman" w:cs="Times New Roman"/>
        </w:rPr>
        <w:t>the wall-to-wall polyphony which is so common: beautiful but bland and uncommunicative.</w:t>
      </w:r>
    </w:p>
    <w:p w14:paraId="799BBEB8" w14:textId="77777777" w:rsidR="00827F8F" w:rsidRDefault="00827F8F" w:rsidP="00827F8F">
      <w:pPr>
        <w:spacing w:after="0" w:line="240" w:lineRule="auto"/>
        <w:rPr>
          <w:rFonts w:ascii="Times New Roman" w:hAnsi="Times New Roman" w:cs="Times New Roman"/>
        </w:rPr>
      </w:pPr>
    </w:p>
    <w:p w14:paraId="66F0A09D" w14:textId="77777777" w:rsidR="00827F8F" w:rsidRDefault="00827F8F" w:rsidP="00827F8F">
      <w:pPr>
        <w:spacing w:after="0" w:line="240" w:lineRule="auto"/>
        <w:rPr>
          <w:rFonts w:ascii="Times New Roman" w:eastAsia="Calibri" w:hAnsi="Times New Roman" w:cs="Times New Roman"/>
          <w:b/>
          <w:i/>
          <w:szCs w:val="24"/>
        </w:rPr>
      </w:pPr>
      <w:r w:rsidRPr="00B66488">
        <w:rPr>
          <w:rFonts w:ascii="Times New Roman" w:eastAsia="Calibri" w:hAnsi="Times New Roman" w:cs="Times New Roman"/>
          <w:b/>
          <w:i/>
          <w:szCs w:val="24"/>
        </w:rPr>
        <w:t>For all their musicke that they sing with mannes voice dothe so resemble and expresse naturall affections, the sound and tune is so applied and made agreeable to the thinge, that whether it bee a prayer, or els a dytty of gladness, of patience, of trouble, of mournynge, or of anger: the fassion of the melodye dothe so represente the meaning of the thing, that it doth wonderfullye move, stirre, pearce, and enflame the hearers myndes.</w:t>
      </w:r>
      <w:r w:rsidRPr="00B66488">
        <w:rPr>
          <w:rFonts w:ascii="Times New Roman" w:eastAsia="Calibri" w:hAnsi="Times New Roman" w:cs="Times New Roman"/>
          <w:b/>
          <w:i/>
          <w:szCs w:val="24"/>
        </w:rPr>
        <w:tab/>
      </w:r>
      <w:r w:rsidRPr="00B66488">
        <w:rPr>
          <w:rFonts w:ascii="Times New Roman" w:eastAsia="Calibri" w:hAnsi="Times New Roman" w:cs="Times New Roman"/>
          <w:b/>
          <w:i/>
          <w:szCs w:val="24"/>
        </w:rPr>
        <w:tab/>
      </w:r>
      <w:r w:rsidRPr="00B66488">
        <w:rPr>
          <w:rFonts w:ascii="Times New Roman" w:eastAsia="Calibri" w:hAnsi="Times New Roman" w:cs="Times New Roman"/>
          <w:b/>
          <w:i/>
          <w:szCs w:val="24"/>
        </w:rPr>
        <w:tab/>
      </w:r>
      <w:r w:rsidRPr="00B66488">
        <w:rPr>
          <w:rFonts w:ascii="Times New Roman" w:eastAsia="Calibri" w:hAnsi="Times New Roman" w:cs="Times New Roman"/>
          <w:b/>
          <w:i/>
          <w:szCs w:val="24"/>
        </w:rPr>
        <w:tab/>
      </w:r>
      <w:r w:rsidRPr="00B66488">
        <w:rPr>
          <w:rFonts w:ascii="Times New Roman" w:eastAsia="Calibri" w:hAnsi="Times New Roman" w:cs="Times New Roman"/>
          <w:b/>
          <w:i/>
          <w:szCs w:val="24"/>
        </w:rPr>
        <w:tab/>
      </w:r>
    </w:p>
    <w:p w14:paraId="384E85F8" w14:textId="77777777" w:rsidR="00827F8F" w:rsidRPr="00554227" w:rsidRDefault="00827F8F" w:rsidP="00827F8F">
      <w:pPr>
        <w:spacing w:after="0" w:line="240" w:lineRule="auto"/>
        <w:rPr>
          <w:rFonts w:ascii="Times New Roman" w:eastAsia="Calibri" w:hAnsi="Times New Roman" w:cs="Times New Roman"/>
          <w:b/>
          <w:sz w:val="20"/>
          <w:szCs w:val="20"/>
        </w:rPr>
      </w:pPr>
      <w:r w:rsidRPr="00554227">
        <w:rPr>
          <w:rFonts w:ascii="Times New Roman" w:eastAsia="Calibri" w:hAnsi="Times New Roman" w:cs="Times New Roman"/>
          <w:b/>
          <w:sz w:val="20"/>
          <w:szCs w:val="20"/>
        </w:rPr>
        <w:t xml:space="preserve">Sir Thomas More </w:t>
      </w:r>
      <w:r w:rsidRPr="00554227">
        <w:rPr>
          <w:rFonts w:ascii="Times New Roman" w:eastAsia="Calibri" w:hAnsi="Times New Roman" w:cs="Times New Roman"/>
          <w:b/>
          <w:i/>
          <w:sz w:val="20"/>
          <w:szCs w:val="20"/>
        </w:rPr>
        <w:t xml:space="preserve">Utopia </w:t>
      </w:r>
      <w:r w:rsidRPr="00554227">
        <w:rPr>
          <w:rFonts w:ascii="Times New Roman" w:eastAsia="Calibri" w:hAnsi="Times New Roman" w:cs="Times New Roman"/>
          <w:b/>
          <w:sz w:val="20"/>
          <w:szCs w:val="20"/>
        </w:rPr>
        <w:t>1516</w:t>
      </w:r>
    </w:p>
    <w:p w14:paraId="37765A41" w14:textId="77777777" w:rsidR="00827F8F" w:rsidRPr="00554227" w:rsidRDefault="00827F8F" w:rsidP="00827F8F">
      <w:pPr>
        <w:spacing w:after="0" w:line="240" w:lineRule="auto"/>
        <w:rPr>
          <w:rFonts w:ascii="Times New Roman" w:hAnsi="Times New Roman" w:cs="Times New Roman"/>
          <w:sz w:val="20"/>
          <w:szCs w:val="20"/>
        </w:rPr>
      </w:pPr>
    </w:p>
    <w:p w14:paraId="52713D50"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 xml:space="preserve">Composers </w:t>
      </w:r>
      <w:r>
        <w:rPr>
          <w:rFonts w:ascii="Times New Roman" w:hAnsi="Times New Roman" w:cs="Times New Roman"/>
        </w:rPr>
        <w:t xml:space="preserve">of the period </w:t>
      </w:r>
      <w:r w:rsidRPr="00B66488">
        <w:rPr>
          <w:rFonts w:ascii="Times New Roman" w:hAnsi="Times New Roman" w:cs="Times New Roman"/>
        </w:rPr>
        <w:t>wrote lines of music (with very few exceptions) which enhanced the meaning, the rise and fall, and the contours of the text.</w:t>
      </w:r>
      <w:r>
        <w:rPr>
          <w:rFonts w:ascii="Times New Roman" w:hAnsi="Times New Roman" w:cs="Times New Roman"/>
        </w:rPr>
        <w:t xml:space="preserve"> </w:t>
      </w:r>
      <w:r w:rsidRPr="00B66488">
        <w:rPr>
          <w:rFonts w:ascii="Times New Roman" w:hAnsi="Times New Roman" w:cs="Times New Roman"/>
        </w:rPr>
        <w:t>In spite of having sung this music all my life I now find myself underlining the word stress in every line of polyphony I conduct as my first step in score preparation. At a first rehearsal with any ensemble in my charge</w:t>
      </w:r>
      <w:r>
        <w:rPr>
          <w:rFonts w:ascii="Times New Roman" w:hAnsi="Times New Roman" w:cs="Times New Roman"/>
        </w:rPr>
        <w:t>,</w:t>
      </w:r>
      <w:r w:rsidRPr="00B66488">
        <w:rPr>
          <w:rFonts w:ascii="Times New Roman" w:hAnsi="Times New Roman" w:cs="Times New Roman"/>
        </w:rPr>
        <w:t xml:space="preserve"> I read the text through carefully with an attempt at rhetorical emphasis and ask that all the singers underline the stressed syllables in their own part – and on occasions in all the other parts as well! Gentle adherence to the text stresses is my first “essential” and in my experience singers have to be cajoled, teased, pushed (or whatever other technique is appropriate) to follow this dictum. It is not a technique which comes naturally any longer; voice students in particular need a lot of persuasion </w:t>
      </w:r>
      <w:r>
        <w:rPr>
          <w:rFonts w:ascii="Times New Roman" w:hAnsi="Times New Roman" w:cs="Times New Roman"/>
        </w:rPr>
        <w:t xml:space="preserve">to lean </w:t>
      </w:r>
      <w:r w:rsidRPr="00B66488">
        <w:rPr>
          <w:rFonts w:ascii="Times New Roman" w:hAnsi="Times New Roman" w:cs="Times New Roman"/>
        </w:rPr>
        <w:t xml:space="preserve">gently </w:t>
      </w:r>
      <w:r>
        <w:rPr>
          <w:rFonts w:ascii="Times New Roman" w:hAnsi="Times New Roman" w:cs="Times New Roman"/>
        </w:rPr>
        <w:t xml:space="preserve">on </w:t>
      </w:r>
      <w:r w:rsidRPr="00B66488">
        <w:rPr>
          <w:rFonts w:ascii="Times New Roman" w:hAnsi="Times New Roman" w:cs="Times New Roman"/>
        </w:rPr>
        <w:t xml:space="preserve">some syllables while </w:t>
      </w:r>
      <w:r>
        <w:rPr>
          <w:rFonts w:ascii="Times New Roman" w:hAnsi="Times New Roman" w:cs="Times New Roman"/>
        </w:rPr>
        <w:t>(</w:t>
      </w:r>
      <w:r w:rsidRPr="00B66488">
        <w:rPr>
          <w:rFonts w:ascii="Times New Roman" w:hAnsi="Times New Roman" w:cs="Times New Roman"/>
        </w:rPr>
        <w:t>even more importantly</w:t>
      </w:r>
      <w:r>
        <w:rPr>
          <w:rFonts w:ascii="Times New Roman" w:hAnsi="Times New Roman" w:cs="Times New Roman"/>
        </w:rPr>
        <w:t>)</w:t>
      </w:r>
      <w:r w:rsidRPr="00B66488">
        <w:rPr>
          <w:rFonts w:ascii="Times New Roman" w:hAnsi="Times New Roman" w:cs="Times New Roman"/>
        </w:rPr>
        <w:t xml:space="preserve"> letting others go!</w:t>
      </w:r>
    </w:p>
    <w:p w14:paraId="5D4A0DC3" w14:textId="77777777" w:rsidR="00827F8F" w:rsidRPr="00B66488" w:rsidRDefault="00827F8F" w:rsidP="00827F8F">
      <w:pPr>
        <w:spacing w:after="0" w:line="240" w:lineRule="auto"/>
        <w:rPr>
          <w:rFonts w:ascii="Times New Roman" w:hAnsi="Times New Roman" w:cs="Times New Roman"/>
        </w:rPr>
      </w:pPr>
    </w:p>
    <w:p w14:paraId="7CFEDAA9"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2. The expressive power of the suspension:</w:t>
      </w:r>
    </w:p>
    <w:p w14:paraId="58178A04" w14:textId="77777777" w:rsidR="00827F8F" w:rsidRPr="00FC7D37" w:rsidRDefault="00827F8F" w:rsidP="00827F8F">
      <w:pPr>
        <w:spacing w:after="0" w:line="240" w:lineRule="auto"/>
        <w:rPr>
          <w:rFonts w:ascii="Times New Roman" w:hAnsi="Times New Roman" w:cs="Times New Roman"/>
          <w:i/>
        </w:rPr>
      </w:pPr>
      <w:r w:rsidRPr="00B66488">
        <w:rPr>
          <w:rFonts w:ascii="Times New Roman" w:hAnsi="Times New Roman" w:cs="Times New Roman"/>
        </w:rPr>
        <w:t xml:space="preserve">I consider the identifying of all the suspensions in a score the essential duty of every singer of </w:t>
      </w:r>
      <w:r>
        <w:rPr>
          <w:rFonts w:ascii="Times New Roman" w:hAnsi="Times New Roman" w:cs="Times New Roman"/>
        </w:rPr>
        <w:t>R</w:t>
      </w:r>
      <w:r w:rsidRPr="00B66488">
        <w:rPr>
          <w:rFonts w:ascii="Times New Roman" w:hAnsi="Times New Roman" w:cs="Times New Roman"/>
        </w:rPr>
        <w:t xml:space="preserve">enaissance music. I mark </w:t>
      </w:r>
      <w:r>
        <w:rPr>
          <w:rFonts w:ascii="Times New Roman" w:hAnsi="Times New Roman" w:cs="Times New Roman"/>
        </w:rPr>
        <w:t xml:space="preserve">each </w:t>
      </w:r>
      <w:r w:rsidRPr="00B66488">
        <w:rPr>
          <w:rFonts w:ascii="Times New Roman" w:hAnsi="Times New Roman" w:cs="Times New Roman"/>
        </w:rPr>
        <w:t xml:space="preserve">one with a line (red in my case!) and insist that the singers do likewise. Of course in </w:t>
      </w:r>
      <w:r>
        <w:rPr>
          <w:rFonts w:ascii="Times New Roman" w:hAnsi="Times New Roman" w:cs="Times New Roman"/>
        </w:rPr>
        <w:t>R</w:t>
      </w:r>
      <w:r w:rsidRPr="00B66488">
        <w:rPr>
          <w:rFonts w:ascii="Times New Roman" w:hAnsi="Times New Roman" w:cs="Times New Roman"/>
        </w:rPr>
        <w:t xml:space="preserve">enaissance times with the use of part books these signposts would have </w:t>
      </w:r>
      <w:r>
        <w:rPr>
          <w:rFonts w:ascii="Times New Roman" w:hAnsi="Times New Roman" w:cs="Times New Roman"/>
        </w:rPr>
        <w:t xml:space="preserve">noted been </w:t>
      </w:r>
      <w:r w:rsidRPr="00B66488">
        <w:rPr>
          <w:rFonts w:ascii="Times New Roman" w:hAnsi="Times New Roman" w:cs="Times New Roman"/>
        </w:rPr>
        <w:t xml:space="preserve">aurally by the singers and followed instinctively. We have the scores in front of us but too often let the suspensions slide by with scarcely a second thought thereby bypassing the glorious sense of tension and relaxation created by these timeless devices. </w:t>
      </w:r>
      <w:r>
        <w:rPr>
          <w:rFonts w:ascii="Times New Roman" w:hAnsi="Times New Roman" w:cs="Times New Roman"/>
        </w:rPr>
        <w:t xml:space="preserve"> What you do with the suspension is very much a question of personal taste as an over emphasis can lead to an irritating sea-saw, but a subtle leaning towards and a slight easing away should heighten the expressiveness of each line, touch the emotions of the singers and tingle the hair on the back of the necks of the audience! One of the most potent examples of the power of the suspension can be found in the latter half of the </w:t>
      </w:r>
      <w:r w:rsidRPr="008F4733">
        <w:rPr>
          <w:rFonts w:ascii="Times New Roman" w:hAnsi="Times New Roman" w:cs="Times New Roman"/>
          <w:i/>
        </w:rPr>
        <w:t>Agnus Dei</w:t>
      </w:r>
      <w:r>
        <w:rPr>
          <w:rFonts w:ascii="Times New Roman" w:hAnsi="Times New Roman" w:cs="Times New Roman"/>
        </w:rPr>
        <w:t xml:space="preserve"> from William Byrd’s </w:t>
      </w:r>
      <w:r w:rsidRPr="008F4733">
        <w:rPr>
          <w:rFonts w:ascii="Times New Roman" w:hAnsi="Times New Roman" w:cs="Times New Roman"/>
          <w:i/>
        </w:rPr>
        <w:t>Mass for Four Voices</w:t>
      </w:r>
      <w:r>
        <w:rPr>
          <w:rFonts w:ascii="Times New Roman" w:hAnsi="Times New Roman" w:cs="Times New Roman"/>
        </w:rPr>
        <w:t xml:space="preserve"> on the words “d</w:t>
      </w:r>
      <w:r w:rsidRPr="008F4733">
        <w:rPr>
          <w:rFonts w:ascii="Times New Roman" w:hAnsi="Times New Roman" w:cs="Times New Roman"/>
        </w:rPr>
        <w:t>ona nobis pacem.</w:t>
      </w:r>
      <w:r>
        <w:rPr>
          <w:rFonts w:ascii="Times New Roman" w:hAnsi="Times New Roman" w:cs="Times New Roman"/>
        </w:rPr>
        <w:t>”</w:t>
      </w:r>
    </w:p>
    <w:p w14:paraId="1A16A8C7" w14:textId="77777777" w:rsidR="00827F8F" w:rsidRPr="00B66488" w:rsidRDefault="00827F8F" w:rsidP="00827F8F">
      <w:pPr>
        <w:spacing w:after="0" w:line="240" w:lineRule="auto"/>
        <w:rPr>
          <w:rFonts w:ascii="Times New Roman" w:hAnsi="Times New Roman" w:cs="Times New Roman"/>
        </w:rPr>
      </w:pPr>
    </w:p>
    <w:p w14:paraId="72558E4A" w14:textId="77777777" w:rsidR="00827F8F" w:rsidRPr="00B66488" w:rsidRDefault="00827F8F" w:rsidP="00827F8F">
      <w:pPr>
        <w:spacing w:after="0" w:line="240" w:lineRule="auto"/>
        <w:rPr>
          <w:rFonts w:ascii="Times New Roman" w:hAnsi="Times New Roman" w:cs="Times New Roman"/>
        </w:rPr>
      </w:pPr>
      <w:r w:rsidRPr="00B66488">
        <w:rPr>
          <w:rFonts w:ascii="Times New Roman" w:hAnsi="Times New Roman" w:cs="Times New Roman"/>
        </w:rPr>
        <w:t xml:space="preserve">There are of course other ingredients in the recipe for expressive singing </w:t>
      </w:r>
      <w:r>
        <w:rPr>
          <w:rFonts w:ascii="Times New Roman" w:hAnsi="Times New Roman" w:cs="Times New Roman"/>
        </w:rPr>
        <w:t xml:space="preserve">of Renaissance music </w:t>
      </w:r>
      <w:r w:rsidRPr="00B66488">
        <w:rPr>
          <w:rFonts w:ascii="Times New Roman" w:hAnsi="Times New Roman" w:cs="Times New Roman"/>
        </w:rPr>
        <w:t>and I</w:t>
      </w:r>
      <w:r>
        <w:rPr>
          <w:rFonts w:ascii="Times New Roman" w:hAnsi="Times New Roman" w:cs="Times New Roman"/>
        </w:rPr>
        <w:t xml:space="preserve"> append </w:t>
      </w:r>
      <w:r w:rsidRPr="00B66488">
        <w:rPr>
          <w:rFonts w:ascii="Times New Roman" w:hAnsi="Times New Roman" w:cs="Times New Roman"/>
        </w:rPr>
        <w:t>a few herewith:</w:t>
      </w:r>
    </w:p>
    <w:p w14:paraId="5740AF55" w14:textId="77777777" w:rsidR="00827F8F"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Do</w:t>
      </w:r>
      <w:r>
        <w:rPr>
          <w:rFonts w:ascii="Times New Roman" w:eastAsia="Calibri" w:hAnsi="Times New Roman" w:cs="Times New Roman"/>
        </w:rPr>
        <w:t xml:space="preserve"> not</w:t>
      </w:r>
      <w:r w:rsidRPr="00CF5B42">
        <w:rPr>
          <w:rFonts w:ascii="Times New Roman" w:eastAsia="Calibri" w:hAnsi="Times New Roman" w:cs="Times New Roman"/>
        </w:rPr>
        <w:t xml:space="preserve"> be afraid of </w:t>
      </w:r>
      <w:r>
        <w:rPr>
          <w:rFonts w:ascii="Times New Roman" w:eastAsia="Calibri" w:hAnsi="Times New Roman" w:cs="Times New Roman"/>
        </w:rPr>
        <w:t xml:space="preserve">subtle </w:t>
      </w:r>
      <w:r w:rsidRPr="00CF5B42">
        <w:rPr>
          <w:rFonts w:ascii="Times New Roman" w:eastAsia="Calibri" w:hAnsi="Times New Roman" w:cs="Times New Roman"/>
        </w:rPr>
        <w:t>rubato and tempo flexibility for expressive purposes if</w:t>
      </w:r>
      <w:r>
        <w:rPr>
          <w:rFonts w:ascii="Times New Roman" w:eastAsia="Calibri" w:hAnsi="Times New Roman" w:cs="Times New Roman"/>
        </w:rPr>
        <w:t xml:space="preserve"> the music and/or text suggests. Commas in the text, for example, before or during homophonic passages in the midst of a polyphonic mass setting, cry out for flexibility to point out the rhetoric to the listeners.</w:t>
      </w:r>
    </w:p>
    <w:p w14:paraId="679332DB" w14:textId="77777777" w:rsidR="00827F8F" w:rsidRPr="00CF5B42"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 xml:space="preserve">Recognise and </w:t>
      </w:r>
      <w:r>
        <w:rPr>
          <w:rFonts w:ascii="Times New Roman" w:eastAsia="Calibri" w:hAnsi="Times New Roman" w:cs="Times New Roman"/>
        </w:rPr>
        <w:t>d</w:t>
      </w:r>
      <w:r w:rsidRPr="00CF5B42">
        <w:rPr>
          <w:rFonts w:ascii="Times New Roman" w:eastAsia="Calibri" w:hAnsi="Times New Roman" w:cs="Times New Roman"/>
        </w:rPr>
        <w:t>evelop the identity of individual motifs</w:t>
      </w:r>
      <w:r>
        <w:rPr>
          <w:rFonts w:ascii="Times New Roman" w:eastAsia="Calibri" w:hAnsi="Times New Roman" w:cs="Times New Roman"/>
        </w:rPr>
        <w:t>.</w:t>
      </w:r>
    </w:p>
    <w:p w14:paraId="1512F9BE" w14:textId="77777777" w:rsidR="00827F8F" w:rsidRPr="00CF5B42"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Emphasise the differences between long and short phrases</w:t>
      </w:r>
      <w:r>
        <w:rPr>
          <w:rFonts w:ascii="Times New Roman" w:eastAsia="Calibri" w:hAnsi="Times New Roman" w:cs="Times New Roman"/>
        </w:rPr>
        <w:t>.</w:t>
      </w:r>
    </w:p>
    <w:p w14:paraId="14039D02" w14:textId="77777777" w:rsidR="00827F8F" w:rsidRPr="00CF5B42" w:rsidRDefault="00827F8F" w:rsidP="00827F8F">
      <w:pPr>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I</w:t>
      </w:r>
      <w:r w:rsidRPr="00CF5B42">
        <w:rPr>
          <w:rFonts w:ascii="Times New Roman" w:eastAsia="Calibri" w:hAnsi="Times New Roman" w:cs="Times New Roman"/>
        </w:rPr>
        <w:t xml:space="preserve">dentify the most significant melodic lines </w:t>
      </w:r>
      <w:r>
        <w:rPr>
          <w:rFonts w:ascii="Times New Roman" w:eastAsia="Calibri" w:hAnsi="Times New Roman" w:cs="Times New Roman"/>
        </w:rPr>
        <w:t xml:space="preserve">in polyphony </w:t>
      </w:r>
      <w:r w:rsidRPr="00CF5B42">
        <w:rPr>
          <w:rFonts w:ascii="Times New Roman" w:eastAsia="Calibri" w:hAnsi="Times New Roman" w:cs="Times New Roman"/>
        </w:rPr>
        <w:t>and expose them.</w:t>
      </w:r>
    </w:p>
    <w:p w14:paraId="69AB04EE" w14:textId="77777777" w:rsidR="00827F8F" w:rsidRPr="00CF5B42"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Allow the rise and fall of the intensity in the writing to indicate dynamic levels</w:t>
      </w:r>
      <w:r>
        <w:rPr>
          <w:rFonts w:ascii="Times New Roman" w:eastAsia="Calibri" w:hAnsi="Times New Roman" w:cs="Times New Roman"/>
        </w:rPr>
        <w:t>.</w:t>
      </w:r>
    </w:p>
    <w:p w14:paraId="60E908EF" w14:textId="77777777" w:rsidR="00827F8F" w:rsidRPr="00CF5B42"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Study both the individual arches and the grand architecture</w:t>
      </w:r>
      <w:r>
        <w:rPr>
          <w:rFonts w:ascii="Times New Roman" w:eastAsia="Calibri" w:hAnsi="Times New Roman" w:cs="Times New Roman"/>
        </w:rPr>
        <w:t>.</w:t>
      </w:r>
      <w:r w:rsidRPr="00CF5B42">
        <w:rPr>
          <w:rFonts w:ascii="Times New Roman" w:eastAsia="Calibri" w:hAnsi="Times New Roman" w:cs="Times New Roman"/>
        </w:rPr>
        <w:t xml:space="preserve"> </w:t>
      </w:r>
    </w:p>
    <w:p w14:paraId="670896EF" w14:textId="77777777" w:rsidR="00827F8F" w:rsidRDefault="00827F8F" w:rsidP="00827F8F">
      <w:pPr>
        <w:numPr>
          <w:ilvl w:val="0"/>
          <w:numId w:val="3"/>
        </w:numPr>
        <w:spacing w:after="0" w:line="240" w:lineRule="auto"/>
        <w:rPr>
          <w:rFonts w:ascii="Times New Roman" w:eastAsia="Calibri" w:hAnsi="Times New Roman" w:cs="Times New Roman"/>
        </w:rPr>
      </w:pPr>
      <w:r w:rsidRPr="00CF5B42">
        <w:rPr>
          <w:rFonts w:ascii="Times New Roman" w:eastAsia="Calibri" w:hAnsi="Times New Roman" w:cs="Times New Roman"/>
        </w:rPr>
        <w:t>Build towards accumulation points – where the polyphonic strands converge at cadences, for instance.</w:t>
      </w:r>
    </w:p>
    <w:p w14:paraId="4F932E0F" w14:textId="77777777" w:rsidR="00827F8F" w:rsidRDefault="00827F8F" w:rsidP="00827F8F">
      <w:pPr>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L</w:t>
      </w:r>
      <w:r w:rsidRPr="00CF5B42">
        <w:rPr>
          <w:rFonts w:ascii="Times New Roman" w:eastAsia="Calibri" w:hAnsi="Times New Roman" w:cs="Times New Roman"/>
        </w:rPr>
        <w:t>ean towards the suspended dominants at cadence points and settle gently on last chords</w:t>
      </w:r>
      <w:r>
        <w:rPr>
          <w:rFonts w:ascii="Times New Roman" w:eastAsia="Calibri" w:hAnsi="Times New Roman" w:cs="Times New Roman"/>
        </w:rPr>
        <w:t>,</w:t>
      </w:r>
      <w:r w:rsidRPr="00CF5B42">
        <w:rPr>
          <w:rFonts w:ascii="Times New Roman" w:eastAsia="Calibri" w:hAnsi="Times New Roman" w:cs="Times New Roman"/>
        </w:rPr>
        <w:t xml:space="preserve"> which are so often on unstressed syllables – particularly</w:t>
      </w:r>
      <w:r>
        <w:rPr>
          <w:rFonts w:ascii="Times New Roman" w:eastAsia="Calibri" w:hAnsi="Times New Roman" w:cs="Times New Roman"/>
        </w:rPr>
        <w:t>,</w:t>
      </w:r>
      <w:r w:rsidRPr="00CF5B42">
        <w:rPr>
          <w:rFonts w:ascii="Times New Roman" w:eastAsia="Calibri" w:hAnsi="Times New Roman" w:cs="Times New Roman"/>
        </w:rPr>
        <w:t xml:space="preserve"> of course</w:t>
      </w:r>
      <w:r>
        <w:rPr>
          <w:rFonts w:ascii="Times New Roman" w:eastAsia="Calibri" w:hAnsi="Times New Roman" w:cs="Times New Roman"/>
        </w:rPr>
        <w:t>,</w:t>
      </w:r>
      <w:r w:rsidRPr="00CF5B42">
        <w:rPr>
          <w:rFonts w:ascii="Times New Roman" w:eastAsia="Calibri" w:hAnsi="Times New Roman" w:cs="Times New Roman"/>
        </w:rPr>
        <w:t xml:space="preserve"> in Latin. </w:t>
      </w:r>
    </w:p>
    <w:p w14:paraId="5C5ACA1E" w14:textId="77777777" w:rsidR="00827F8F" w:rsidRDefault="00827F8F" w:rsidP="00827F8F">
      <w:pPr>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Encourage singers to share with their listeners the beauty and the special features of their individual lines by using their eyes, their facial expressions and slight body movements in the manner of a fine orator and master of rhetoric!</w:t>
      </w:r>
    </w:p>
    <w:p w14:paraId="2208C47B" w14:textId="77777777" w:rsidR="00827F8F" w:rsidRDefault="00827F8F" w:rsidP="00827F8F">
      <w:pPr>
        <w:spacing w:after="0" w:line="240" w:lineRule="auto"/>
        <w:rPr>
          <w:rFonts w:ascii="Times New Roman" w:eastAsia="Calibri" w:hAnsi="Times New Roman" w:cs="Times New Roman"/>
        </w:rPr>
      </w:pPr>
    </w:p>
    <w:p w14:paraId="45666585" w14:textId="77777777" w:rsidR="00827F8F" w:rsidRDefault="00827F8F" w:rsidP="00827F8F">
      <w:pPr>
        <w:spacing w:after="0" w:line="240" w:lineRule="auto"/>
        <w:rPr>
          <w:rFonts w:ascii="Times New Roman" w:eastAsia="Calibri" w:hAnsi="Times New Roman" w:cs="Times New Roman"/>
        </w:rPr>
      </w:pPr>
      <w:r>
        <w:rPr>
          <w:rFonts w:ascii="Times New Roman" w:eastAsia="Calibri" w:hAnsi="Times New Roman" w:cs="Times New Roman"/>
        </w:rPr>
        <w:t xml:space="preserve">I hope it will be clear that these observations (particularly the last!) are personal.  I am aware that experts in the genre may find them overstated! However I remain convinced, after many years of conducting rehearsals and performances of renaissance music in concert, that singers and listeners can, to a much greater extent than is common, share the power of Renaissance music to stimulate the emotions and to change lives. </w:t>
      </w:r>
    </w:p>
    <w:p w14:paraId="04517A0F" w14:textId="77777777" w:rsidR="00827F8F" w:rsidRDefault="00827F8F" w:rsidP="00827F8F">
      <w:pPr>
        <w:spacing w:after="0" w:line="240" w:lineRule="auto"/>
        <w:rPr>
          <w:rFonts w:ascii="Times New Roman" w:eastAsia="Calibri" w:hAnsi="Times New Roman" w:cs="Times New Roman"/>
        </w:rPr>
      </w:pPr>
      <w:r>
        <w:rPr>
          <w:rFonts w:ascii="Times New Roman" w:eastAsia="Calibri" w:hAnsi="Times New Roman" w:cs="Times New Roman"/>
        </w:rPr>
        <w:t xml:space="preserve">Just yesterday a 21 year-old singer said to me after our concert how this approach to the singing of Renaissance music had reminded him why he had decided to pursue a career as a musician. </w:t>
      </w:r>
    </w:p>
    <w:p w14:paraId="44C443A7" w14:textId="77777777" w:rsidR="00827F8F" w:rsidRDefault="00827F8F" w:rsidP="00827F8F">
      <w:pPr>
        <w:spacing w:after="0" w:line="240" w:lineRule="auto"/>
        <w:rPr>
          <w:rFonts w:ascii="Times New Roman" w:eastAsia="Calibri" w:hAnsi="Times New Roman" w:cs="Times New Roman"/>
        </w:rPr>
      </w:pPr>
      <w:r>
        <w:rPr>
          <w:rFonts w:ascii="Times New Roman" w:eastAsia="Calibri" w:hAnsi="Times New Roman" w:cs="Times New Roman"/>
        </w:rPr>
        <w:t>Encouraging words indeed!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8642BF8" w14:textId="77777777" w:rsidR="00827F8F" w:rsidRPr="00EF3FC1" w:rsidRDefault="00827F8F" w:rsidP="00827F8F">
      <w:pPr>
        <w:spacing w:after="0" w:line="240" w:lineRule="auto"/>
        <w:rPr>
          <w:rFonts w:ascii="Times New Roman" w:eastAsia="Calibri" w:hAnsi="Times New Roman" w:cs="Times New Roman"/>
          <w:sz w:val="20"/>
          <w:szCs w:val="20"/>
        </w:rPr>
      </w:pPr>
      <w:r w:rsidRPr="00EF3FC1">
        <w:rPr>
          <w:rFonts w:ascii="Times New Roman" w:eastAsia="Calibri" w:hAnsi="Times New Roman" w:cs="Times New Roman"/>
          <w:sz w:val="20"/>
          <w:szCs w:val="20"/>
        </w:rPr>
        <w:t>Simon Carrington, Puy Calvel, France, October 2011</w:t>
      </w:r>
    </w:p>
    <w:p w14:paraId="75F79BD0" w14:textId="77777777" w:rsidR="00A273D5" w:rsidRDefault="00827F8F">
      <w:bookmarkStart w:id="0" w:name="_GoBack"/>
      <w:bookmarkEnd w:id="0"/>
    </w:p>
    <w:sectPr w:rsidR="00A273D5" w:rsidSect="00FA5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7339"/>
    <w:multiLevelType w:val="hybridMultilevel"/>
    <w:tmpl w:val="5FA82D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2400E6"/>
    <w:multiLevelType w:val="hybridMultilevel"/>
    <w:tmpl w:val="38D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634BC"/>
    <w:multiLevelType w:val="hybridMultilevel"/>
    <w:tmpl w:val="FA1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8F"/>
    <w:rsid w:val="004A6CC0"/>
    <w:rsid w:val="00827F8F"/>
    <w:rsid w:val="00C3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A1B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F8F"/>
    <w:rPr>
      <w:color w:val="0563C1" w:themeColor="hyperlink"/>
      <w:u w:val="single"/>
    </w:rPr>
  </w:style>
  <w:style w:type="paragraph" w:styleId="ListParagraph">
    <w:name w:val="List Paragraph"/>
    <w:basedOn w:val="Normal"/>
    <w:uiPriority w:val="34"/>
    <w:qFormat/>
    <w:rsid w:val="0082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moncarringt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8500</Characters>
  <Application>Microsoft Macintosh Word</Application>
  <DocSecurity>0</DocSecurity>
  <Lines>70</Lines>
  <Paragraphs>19</Paragraphs>
  <ScaleCrop>false</ScaleCrop>
  <Company>Accdon LLC</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Accdon | M.E.R.</dc:creator>
  <cp:keywords/>
  <dc:description/>
  <cp:lastModifiedBy>Accdon | M.E.R.</cp:lastModifiedBy>
  <cp:revision>1</cp:revision>
  <dcterms:created xsi:type="dcterms:W3CDTF">2018-11-28T20:34:00Z</dcterms:created>
  <dcterms:modified xsi:type="dcterms:W3CDTF">2018-11-28T20:34:00Z</dcterms:modified>
</cp:coreProperties>
</file>